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21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4F4421" w:rsidRPr="00503C80" w:rsidRDefault="004F4421" w:rsidP="004F4421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4F4421" w:rsidRPr="00503C80" w:rsidRDefault="004F4421" w:rsidP="004F4421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A57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5D5A57">
        <w:rPr>
          <w:rFonts w:ascii="Times New Roman" w:hAnsi="Times New Roman" w:cs="Times New Roman"/>
          <w:sz w:val="24"/>
          <w:szCs w:val="24"/>
        </w:rPr>
        <w:t xml:space="preserve"> </w:t>
      </w:r>
      <w:r w:rsidR="00EA10D3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 № </w:t>
      </w:r>
      <w:r w:rsidR="00EA10D3">
        <w:rPr>
          <w:rFonts w:ascii="Times New Roman" w:hAnsi="Times New Roman" w:cs="Times New Roman"/>
          <w:sz w:val="24"/>
          <w:szCs w:val="24"/>
        </w:rPr>
        <w:t>82</w:t>
      </w:r>
    </w:p>
    <w:p w:rsidR="004F7A90" w:rsidRDefault="004F7A90" w:rsidP="004F7A9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4F7A90" w:rsidRDefault="004F7A90" w:rsidP="004F7A90">
      <w:pPr>
        <w:jc w:val="right"/>
        <w:rPr>
          <w:sz w:val="22"/>
          <w:szCs w:val="22"/>
        </w:rPr>
      </w:pPr>
    </w:p>
    <w:p w:rsidR="004F7A90" w:rsidRDefault="004F7A90" w:rsidP="004F7A90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b/>
          <w:sz w:val="22"/>
          <w:szCs w:val="22"/>
        </w:rPr>
        <w:t xml:space="preserve">                    </w:t>
      </w:r>
    </w:p>
    <w:p w:rsidR="00D32A89" w:rsidRPr="00DC1D9A" w:rsidRDefault="00D32A89" w:rsidP="00D32A89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D32A89" w:rsidRPr="006C6C4F" w:rsidRDefault="00D32A89" w:rsidP="00D32A89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D32A89" w:rsidRPr="00244867" w:rsidRDefault="00D32A89" w:rsidP="00D32A89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D32A89" w:rsidRDefault="00D32A89" w:rsidP="00D32A89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20 декабря 2018 года в 11.00 час.</w:t>
      </w:r>
    </w:p>
    <w:p w:rsidR="00D32A89" w:rsidRPr="000269BB" w:rsidRDefault="00D32A89" w:rsidP="00D32A89">
      <w:pPr>
        <w:ind w:right="-284"/>
        <w:jc w:val="center"/>
        <w:rPr>
          <w:strike/>
          <w:sz w:val="16"/>
          <w:szCs w:val="16"/>
        </w:rPr>
      </w:pPr>
    </w:p>
    <w:p w:rsidR="00D32A89" w:rsidRPr="00244867" w:rsidRDefault="00D32A89" w:rsidP="00D32A89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2"/>
      </w:tblGrid>
      <w:tr w:rsidR="00D32A89" w:rsidTr="00EE20FD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89" w:rsidRDefault="00D32A89" w:rsidP="00EE20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89" w:rsidRDefault="00D32A89" w:rsidP="00EE20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89" w:rsidRDefault="00D32A89" w:rsidP="00EE20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D32A89" w:rsidRDefault="00D32A89" w:rsidP="00EE2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89" w:rsidRDefault="00D32A89" w:rsidP="00EE20F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D32A89" w:rsidRDefault="00D32A89" w:rsidP="00EE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D32A89" w:rsidTr="00EE20FD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89" w:rsidRPr="007E23D4" w:rsidRDefault="00D32A89" w:rsidP="00EE20FD">
            <w:r w:rsidRPr="007E23D4">
              <w:t>11.00.-11.05.</w:t>
            </w:r>
          </w:p>
          <w:p w:rsidR="00D32A89" w:rsidRPr="007E23D4" w:rsidRDefault="00D32A89" w:rsidP="00EE20FD"/>
          <w:p w:rsidR="00D32A89" w:rsidRPr="007E23D4" w:rsidRDefault="00D32A89" w:rsidP="00EE20FD">
            <w:r w:rsidRPr="007E23D4">
              <w:t>11.05.-11.20.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11.20.-11.35.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11.35.-11.45.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11.45.-</w:t>
            </w:r>
          </w:p>
          <w:p w:rsidR="00D32A89" w:rsidRPr="007E23D4" w:rsidRDefault="00D32A89" w:rsidP="00EE20FD">
            <w:r w:rsidRPr="007E23D4">
              <w:t>11.55.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11.55-</w:t>
            </w:r>
          </w:p>
          <w:p w:rsidR="00D32A89" w:rsidRPr="007E23D4" w:rsidRDefault="00D32A89" w:rsidP="00EE20FD">
            <w:r w:rsidRPr="007E23D4">
              <w:t>12.05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12.05.-12.15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12.15.-12.25.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12.25.-12.35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lastRenderedPageBreak/>
              <w:t>12.35-12.45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12.45-12.55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12.55-13.05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13.05-13.15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13.15-13.25</w:t>
            </w:r>
          </w:p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/>
          <w:p w:rsidR="00D32A89" w:rsidRPr="007E23D4" w:rsidRDefault="00D32A89" w:rsidP="00EE20FD">
            <w:r w:rsidRPr="007E23D4">
              <w:t>13.25-13.30</w:t>
            </w:r>
          </w:p>
          <w:p w:rsidR="00D32A89" w:rsidRPr="007E23D4" w:rsidRDefault="00D32A89" w:rsidP="00EE20FD"/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89" w:rsidRPr="007E23D4" w:rsidRDefault="00D32A89" w:rsidP="00EE20FD">
            <w:pPr>
              <w:snapToGrid w:val="0"/>
              <w:jc w:val="both"/>
            </w:pPr>
            <w:r w:rsidRPr="007E23D4">
              <w:lastRenderedPageBreak/>
              <w:t>Обсуждение повестки заседания Думы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1. О внесении изменений в решение Думы городского округа Красноуральск от 21 декабря 2017 года № 65 «О бюджете городского округа Красноуральск на 2018 год и плановый 2019 и 2020 годов.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2. О бюджете городского округа Красноуральск на 2019 год и плановый 2020 и 2021 годов.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3. О внесении изменений в Устав городского округа Красноуральск.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4. О заработной плате лиц, замещающих муниципальные должности городского округа Красноуральск на постоянной основе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5. Об оплате труда работников органов местного самоуправления городского округа Красноуральск.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 xml:space="preserve"> 6. Об утверждении Стратегии социально-экономического развития городского округа Красноуральск на период до 2035 года.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7. Об установлении размера платы за содержание жилого помещения в городском округе Красноуральск.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8. Об утверждении Порядка увольнения (освобождения от должности) лиц, замещающих муниципальные должности в органах местного самоуправления городского округа Красноуральск, в связи с утратой доверия</w:t>
            </w: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lastRenderedPageBreak/>
              <w:t>9. О внесении изменений в Порядок применения взысканий за несоблюдение муниципальными служащими городского округа Красноуральск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утвержденный решением Думы городского округа Красноуральск от 29 августа 2014 года № 309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10. О выплате единовременной премии выборным лицам, замещающим муниципальные должности в органах местного самоуправления городского</w:t>
            </w:r>
            <w:r w:rsidRPr="007E23D4">
              <w:rPr>
                <w:bCs/>
              </w:rPr>
              <w:t xml:space="preserve"> округа Красноуральск на постоянной основе</w:t>
            </w:r>
            <w:r w:rsidRPr="007E23D4">
              <w:t xml:space="preserve"> </w:t>
            </w:r>
            <w:r w:rsidRPr="007E23D4">
              <w:rPr>
                <w:bCs/>
              </w:rPr>
              <w:t>на 2019 год.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  <w:rPr>
                <w:bCs/>
              </w:rPr>
            </w:pPr>
            <w:r w:rsidRPr="007E23D4">
              <w:rPr>
                <w:bCs/>
              </w:rPr>
              <w:t>11. О поручениях Думы городского округа Красноуральск по включению в план работы Контрольного органа городского округа Красноуральск.</w:t>
            </w:r>
          </w:p>
          <w:p w:rsidR="00D32A89" w:rsidRPr="007E23D4" w:rsidRDefault="00D32A89" w:rsidP="00EE20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A89" w:rsidRPr="009F086E" w:rsidRDefault="00D32A89" w:rsidP="00EE20FD">
            <w:pPr>
              <w:suppressAutoHyphens/>
              <w:jc w:val="both"/>
              <w:rPr>
                <w:lang w:eastAsia="ar-SA"/>
              </w:rPr>
            </w:pPr>
            <w:r w:rsidRPr="007E23D4">
              <w:rPr>
                <w:lang w:eastAsia="ar-SA"/>
              </w:rPr>
              <w:t xml:space="preserve">12. </w:t>
            </w:r>
            <w:r w:rsidRPr="009F086E">
              <w:rPr>
                <w:lang w:eastAsia="ar-SA"/>
              </w:rPr>
              <w:t xml:space="preserve">Об утверждении примерного плана работы Думы городского округа Красноуральск на </w:t>
            </w:r>
            <w:r w:rsidRPr="009F086E">
              <w:rPr>
                <w:lang w:val="en-US" w:eastAsia="ar-SA"/>
              </w:rPr>
              <w:t>I</w:t>
            </w:r>
            <w:r w:rsidRPr="009F086E">
              <w:rPr>
                <w:lang w:eastAsia="ar-SA"/>
              </w:rPr>
              <w:t xml:space="preserve"> полугодие 2019 года, графика приема граждан по месту жительства депутатами Думы городского округа Красноуральск на </w:t>
            </w:r>
            <w:r w:rsidRPr="009F086E">
              <w:rPr>
                <w:lang w:val="en-US" w:eastAsia="ar-SA"/>
              </w:rPr>
              <w:t>I</w:t>
            </w:r>
            <w:r w:rsidRPr="009F086E">
              <w:rPr>
                <w:lang w:eastAsia="ar-SA"/>
              </w:rPr>
              <w:t xml:space="preserve"> полугодие 2019 года, графика проведения «горячих линий» депутатами Думы городского округа Красноуральск на </w:t>
            </w:r>
            <w:r w:rsidRPr="009F086E">
              <w:rPr>
                <w:lang w:val="en-US" w:eastAsia="ar-SA"/>
              </w:rPr>
              <w:t>I</w:t>
            </w:r>
            <w:r w:rsidRPr="009F086E">
              <w:rPr>
                <w:lang w:eastAsia="ar-SA"/>
              </w:rPr>
              <w:t xml:space="preserve"> полугодие 2019 года</w:t>
            </w:r>
          </w:p>
          <w:p w:rsidR="00D32A89" w:rsidRPr="007E23D4" w:rsidRDefault="00D32A89" w:rsidP="00EE20F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13. О результатах контрольного мероприятия «Проверка целевого и эффективного использования средств бюджета городского округа Красноуральск, выделенных в 2017 году на содержание муниципальных казенных учреждений, являющихся распорядителями бюджетных средств»</w:t>
            </w:r>
          </w:p>
          <w:p w:rsidR="00D32A89" w:rsidRPr="007E23D4" w:rsidRDefault="00D32A89" w:rsidP="00EE20FD">
            <w:pPr>
              <w:snapToGrid w:val="0"/>
              <w:jc w:val="both"/>
            </w:pPr>
          </w:p>
          <w:p w:rsidR="00D32A89" w:rsidRPr="007E23D4" w:rsidRDefault="00D32A89" w:rsidP="00EE20FD">
            <w:pPr>
              <w:snapToGrid w:val="0"/>
              <w:jc w:val="both"/>
            </w:pPr>
            <w:r w:rsidRPr="007E23D4">
              <w:t>14. 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>
            <w:r>
              <w:t>Горохов Сергей Геннадьевич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>
            <w:r>
              <w:t>Горохов Сергей Геннадьевич</w:t>
            </w:r>
          </w:p>
          <w:p w:rsidR="00D32A89" w:rsidRDefault="00D32A89" w:rsidP="00EE20FD"/>
          <w:p w:rsidR="00D32A89" w:rsidRDefault="00D32A89" w:rsidP="00EE20FD">
            <w:r>
              <w:t>Прозоров Александр Юрьевич</w:t>
            </w:r>
          </w:p>
          <w:p w:rsidR="00D32A89" w:rsidRDefault="00D32A89" w:rsidP="00EE20FD"/>
          <w:p w:rsidR="00D32A89" w:rsidRDefault="00D32A89" w:rsidP="00EE20FD">
            <w:proofErr w:type="spellStart"/>
            <w:r>
              <w:t>Берстенева</w:t>
            </w:r>
            <w:proofErr w:type="spellEnd"/>
            <w:r>
              <w:t xml:space="preserve"> Ольга Афонасьевна</w:t>
            </w:r>
          </w:p>
          <w:p w:rsidR="00D32A89" w:rsidRDefault="00D32A89" w:rsidP="00EE20FD"/>
          <w:p w:rsidR="00D32A89" w:rsidRDefault="00D32A89" w:rsidP="00EE20FD">
            <w:proofErr w:type="spellStart"/>
            <w:r>
              <w:t>Берстенева</w:t>
            </w:r>
            <w:proofErr w:type="spellEnd"/>
            <w:r>
              <w:t xml:space="preserve"> Ольга Афонасьевна</w:t>
            </w:r>
          </w:p>
          <w:p w:rsidR="00D32A89" w:rsidRDefault="00D32A89" w:rsidP="00EE20FD"/>
          <w:p w:rsidR="00D32A89" w:rsidRDefault="00D32A89" w:rsidP="00EE20FD">
            <w:r w:rsidRPr="002E726A">
              <w:t>Полякова                 Ирина Алексеевна</w:t>
            </w:r>
          </w:p>
          <w:p w:rsidR="00D32A89" w:rsidRDefault="00D32A89" w:rsidP="00EE20FD"/>
          <w:p w:rsidR="00D32A89" w:rsidRDefault="00D32A89" w:rsidP="00EE20FD">
            <w:r w:rsidRPr="002E726A">
              <w:t>Бойко                           Елена Викторовна</w:t>
            </w:r>
          </w:p>
          <w:p w:rsidR="00D32A89" w:rsidRDefault="00D32A89" w:rsidP="00EE20FD"/>
          <w:p w:rsidR="00D32A89" w:rsidRDefault="00D32A89" w:rsidP="00EE20FD">
            <w:r w:rsidRPr="00D87B44">
              <w:t>Комарова Екатерина Сергеевна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>
            <w:r w:rsidRPr="00D87B44">
              <w:lastRenderedPageBreak/>
              <w:t>Комарова Екатерина Сергеевна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>
            <w:r>
              <w:t>Прозоров Александр Юрьевич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>
            <w:r>
              <w:t>Медведев Алексей Владимирович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>
            <w:r>
              <w:t>Прозоров Александр Юрьевич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>
            <w:proofErr w:type="spellStart"/>
            <w:r>
              <w:t>Берстенева</w:t>
            </w:r>
            <w:proofErr w:type="spellEnd"/>
            <w:r>
              <w:t xml:space="preserve"> Ольга Афонасьевна</w:t>
            </w:r>
          </w:p>
          <w:p w:rsidR="00D32A89" w:rsidRDefault="00D32A89" w:rsidP="00EE20FD"/>
          <w:p w:rsidR="00D32A89" w:rsidRPr="00672767" w:rsidRDefault="00D32A89" w:rsidP="00EE20FD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>
            <w:proofErr w:type="spellStart"/>
            <w:r>
              <w:t>Берстенева</w:t>
            </w:r>
            <w:proofErr w:type="spellEnd"/>
            <w:r>
              <w:t xml:space="preserve"> Ольга Афонасьевна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>
            <w:proofErr w:type="spellStart"/>
            <w:r>
              <w:t>Берстенева</w:t>
            </w:r>
            <w:proofErr w:type="spellEnd"/>
            <w:r>
              <w:t xml:space="preserve"> Ольга Афонасьевна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</w:p>
          <w:p w:rsidR="00D32A89" w:rsidRDefault="00D32A89" w:rsidP="00EE20FD">
            <w:pPr>
              <w:ind w:right="-108"/>
            </w:pPr>
            <w:r w:rsidRPr="00D62B69">
              <w:t xml:space="preserve">Постников А.В.    </w:t>
            </w:r>
            <w:proofErr w:type="spellStart"/>
            <w:r w:rsidRPr="00D62B69">
              <w:t>Шипицина</w:t>
            </w:r>
            <w:proofErr w:type="spellEnd"/>
            <w:r w:rsidRPr="00D62B69">
              <w:t xml:space="preserve"> Ю.Г. </w:t>
            </w:r>
            <w:proofErr w:type="spellStart"/>
            <w:r w:rsidRPr="00D62B69">
              <w:t>Бухвалова</w:t>
            </w:r>
            <w:proofErr w:type="spellEnd"/>
            <w:r w:rsidRPr="00D62B69">
              <w:t xml:space="preserve"> И.А.  Селиванова С.С.</w:t>
            </w:r>
          </w:p>
          <w:p w:rsidR="00D32A89" w:rsidRDefault="00D32A89" w:rsidP="00EE20FD"/>
          <w:p w:rsidR="00D32A89" w:rsidRDefault="00D32A89" w:rsidP="00EE20FD"/>
          <w:p w:rsidR="00D32A89" w:rsidRDefault="00D32A89" w:rsidP="00EE20FD">
            <w:bookmarkStart w:id="0" w:name="_GoBack"/>
            <w:bookmarkEnd w:id="0"/>
          </w:p>
          <w:p w:rsidR="00D32A89" w:rsidRDefault="00D32A89" w:rsidP="00EE20FD"/>
          <w:p w:rsidR="00D32A89" w:rsidRDefault="00D32A89" w:rsidP="00EE20FD"/>
          <w:p w:rsidR="00D32A89" w:rsidRDefault="00D32A89" w:rsidP="00EE20FD"/>
          <w:p w:rsidR="00D32A89" w:rsidRPr="00865F17" w:rsidRDefault="00D32A89" w:rsidP="00EE20FD"/>
        </w:tc>
      </w:tr>
    </w:tbl>
    <w:p w:rsidR="00D32A89" w:rsidRDefault="00D32A89" w:rsidP="00D32A89"/>
    <w:p w:rsidR="00140DBE" w:rsidRDefault="00140DBE" w:rsidP="00063D2A"/>
    <w:sectPr w:rsidR="001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63D2A"/>
    <w:rsid w:val="00065D25"/>
    <w:rsid w:val="00073E81"/>
    <w:rsid w:val="0008630F"/>
    <w:rsid w:val="00087B24"/>
    <w:rsid w:val="00140DBE"/>
    <w:rsid w:val="001B3C25"/>
    <w:rsid w:val="001C6D3B"/>
    <w:rsid w:val="001F12AC"/>
    <w:rsid w:val="00226BB4"/>
    <w:rsid w:val="0025219B"/>
    <w:rsid w:val="002E726A"/>
    <w:rsid w:val="0032023A"/>
    <w:rsid w:val="003D425D"/>
    <w:rsid w:val="004520FF"/>
    <w:rsid w:val="004E5F72"/>
    <w:rsid w:val="004F4421"/>
    <w:rsid w:val="004F7A90"/>
    <w:rsid w:val="005D5A57"/>
    <w:rsid w:val="005E4AEE"/>
    <w:rsid w:val="0064099E"/>
    <w:rsid w:val="006E58D2"/>
    <w:rsid w:val="006F4EFD"/>
    <w:rsid w:val="00862193"/>
    <w:rsid w:val="00975C1F"/>
    <w:rsid w:val="00981598"/>
    <w:rsid w:val="009819E2"/>
    <w:rsid w:val="009F086E"/>
    <w:rsid w:val="009F3334"/>
    <w:rsid w:val="00A07A1C"/>
    <w:rsid w:val="00A21A08"/>
    <w:rsid w:val="00B13AB5"/>
    <w:rsid w:val="00B26505"/>
    <w:rsid w:val="00B35A0B"/>
    <w:rsid w:val="00B45500"/>
    <w:rsid w:val="00B553D5"/>
    <w:rsid w:val="00B5565E"/>
    <w:rsid w:val="00B63DE7"/>
    <w:rsid w:val="00B7156B"/>
    <w:rsid w:val="00BA72BA"/>
    <w:rsid w:val="00C11BD5"/>
    <w:rsid w:val="00C43C82"/>
    <w:rsid w:val="00CD13BC"/>
    <w:rsid w:val="00CD41FF"/>
    <w:rsid w:val="00D17E92"/>
    <w:rsid w:val="00D32A89"/>
    <w:rsid w:val="00D62B69"/>
    <w:rsid w:val="00D63F4E"/>
    <w:rsid w:val="00D87B44"/>
    <w:rsid w:val="00DF63F6"/>
    <w:rsid w:val="00E855F1"/>
    <w:rsid w:val="00E9391F"/>
    <w:rsid w:val="00EA10D3"/>
    <w:rsid w:val="00EA33FC"/>
    <w:rsid w:val="00F7053A"/>
    <w:rsid w:val="00FA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5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13</cp:revision>
  <dcterms:created xsi:type="dcterms:W3CDTF">2018-12-17T05:59:00Z</dcterms:created>
  <dcterms:modified xsi:type="dcterms:W3CDTF">2018-12-17T07:23:00Z</dcterms:modified>
</cp:coreProperties>
</file>